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02EE" w14:textId="77777777" w:rsidR="008075EC" w:rsidRPr="00615721" w:rsidRDefault="00615721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Stahlbetonrohre</w:t>
      </w:r>
      <w:r w:rsidR="008075EC" w:rsidRPr="008075EC">
        <w:rPr>
          <w:b/>
          <w:bCs/>
          <w:sz w:val="20"/>
          <w:lang w:val="de-DE"/>
        </w:rPr>
        <w:tab/>
      </w:r>
      <w:r w:rsidRPr="00615721">
        <w:rPr>
          <w:rFonts w:ascii="Tahoma" w:hAnsi="Tahoma" w:cs="Tahoma"/>
          <w:b/>
          <w:bCs/>
          <w:sz w:val="24"/>
          <w:lang w:val="de-DE"/>
        </w:rPr>
        <w:t>DIN EN 1916 - DIN V 1201</w:t>
      </w:r>
    </w:p>
    <w:p w14:paraId="4D27366F" w14:textId="76DC5526" w:rsidR="008075EC" w:rsidRPr="008075EC" w:rsidRDefault="00615721" w:rsidP="00154E0C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 w:rsidRPr="00615721">
        <w:rPr>
          <w:rFonts w:ascii="Tahoma" w:hAnsi="Tahoma" w:cs="Tahoma"/>
          <w:b/>
          <w:bCs/>
          <w:sz w:val="24"/>
          <w:lang w:val="de-DE"/>
        </w:rPr>
        <w:t>kreisrund - Form K-</w:t>
      </w:r>
      <w:r w:rsidR="000C6A29">
        <w:rPr>
          <w:rFonts w:ascii="Tahoma" w:hAnsi="Tahoma" w:cs="Tahoma"/>
          <w:b/>
          <w:bCs/>
          <w:sz w:val="24"/>
          <w:lang w:val="de-DE"/>
        </w:rPr>
        <w:t>FM</w:t>
      </w:r>
      <w:r w:rsidR="00D1133E">
        <w:rPr>
          <w:rFonts w:ascii="Tahoma" w:hAnsi="Tahoma" w:cs="Tahoma"/>
          <w:b/>
          <w:bCs/>
          <w:sz w:val="24"/>
          <w:lang w:val="de-DE"/>
        </w:rPr>
        <w:t>,</w:t>
      </w:r>
      <w:r w:rsidR="00154E0C">
        <w:rPr>
          <w:rFonts w:ascii="Tahoma" w:hAnsi="Tahoma" w:cs="Tahoma"/>
          <w:b/>
          <w:bCs/>
          <w:sz w:val="24"/>
          <w:lang w:val="de-DE"/>
        </w:rPr>
        <w:tab/>
        <w:t>ÖNORM EN 1916 – ÖNORM B5074</w:t>
      </w:r>
    </w:p>
    <w:p w14:paraId="74600F39" w14:textId="79A12DE7" w:rsidR="008075EC" w:rsidRPr="00615721" w:rsidRDefault="001356F3" w:rsidP="008075EC">
      <w:pPr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 xml:space="preserve">integrierte Dichtung, </w:t>
      </w:r>
      <w:r w:rsidR="00154E0C" w:rsidRPr="00080F48">
        <w:rPr>
          <w:rFonts w:ascii="Tahoma" w:hAnsi="Tahoma" w:cs="Tahoma"/>
          <w:b/>
          <w:bCs/>
          <w:sz w:val="24"/>
          <w:lang w:val="de-DE"/>
        </w:rPr>
        <w:t>mit BKU-PE-HD-Auskleidung</w:t>
      </w:r>
      <w:r>
        <w:rPr>
          <w:rFonts w:ascii="Tahoma" w:hAnsi="Tahoma" w:cs="Tahoma"/>
          <w:b/>
          <w:bCs/>
          <w:sz w:val="24"/>
          <w:lang w:val="de-DE"/>
        </w:rPr>
        <w:t>,</w:t>
      </w:r>
    </w:p>
    <w:p w14:paraId="2434E1D0" w14:textId="0389E655" w:rsidR="008075EC" w:rsidRPr="008075EC" w:rsidRDefault="0061572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615721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DF3EBB">
        <w:rPr>
          <w:rFonts w:ascii="Tahoma" w:hAnsi="Tahoma" w:cs="Tahoma"/>
          <w:b/>
          <w:bCs/>
          <w:sz w:val="28"/>
          <w:lang w:val="de-DE"/>
        </w:rPr>
        <w:t>10</w:t>
      </w:r>
      <w:r w:rsidR="000C6A29">
        <w:rPr>
          <w:rFonts w:ascii="Tahoma" w:hAnsi="Tahoma" w:cs="Tahoma"/>
          <w:b/>
          <w:bCs/>
          <w:sz w:val="28"/>
          <w:lang w:val="de-DE"/>
        </w:rPr>
        <w:t>00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D1133E">
        <w:rPr>
          <w:rFonts w:ascii="Tahoma" w:hAnsi="Tahoma" w:cs="Tahoma"/>
          <w:b/>
          <w:bCs/>
          <w:sz w:val="28"/>
          <w:lang w:val="de-DE"/>
        </w:rPr>
        <w:t>–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DF3EBB">
        <w:rPr>
          <w:rFonts w:ascii="Tahoma" w:hAnsi="Tahoma" w:cs="Tahoma"/>
          <w:b/>
          <w:bCs/>
          <w:sz w:val="28"/>
          <w:lang w:val="de-DE"/>
        </w:rPr>
        <w:t>20</w:t>
      </w:r>
      <w:r w:rsidRPr="00615721">
        <w:rPr>
          <w:rFonts w:ascii="Tahoma" w:hAnsi="Tahoma" w:cs="Tahoma"/>
          <w:b/>
          <w:bCs/>
          <w:sz w:val="28"/>
          <w:lang w:val="de-DE"/>
        </w:rPr>
        <w:t>00</w:t>
      </w:r>
      <w:r w:rsidR="000C21B0">
        <w:rPr>
          <w:rFonts w:ascii="Tahoma" w:hAnsi="Tahoma" w:cs="Tahoma"/>
          <w:b/>
          <w:bCs/>
          <w:sz w:val="28"/>
          <w:lang w:val="de-DE"/>
        </w:rPr>
        <w:t xml:space="preserve"> - schalungserhärtet</w:t>
      </w:r>
    </w:p>
    <w:p w14:paraId="1BC7B5D1" w14:textId="77777777" w:rsidR="00154E0C" w:rsidRDefault="00615721" w:rsidP="00D1133E">
      <w:pPr>
        <w:spacing w:before="840"/>
        <w:rPr>
          <w:rFonts w:ascii="Tahoma" w:hAnsi="Tahoma" w:cs="Tahoma"/>
          <w:sz w:val="24"/>
          <w:lang w:val="de-DE"/>
        </w:rPr>
      </w:pPr>
      <w:r w:rsidRPr="00615721">
        <w:rPr>
          <w:rFonts w:ascii="Tahoma" w:hAnsi="Tahoma" w:cs="Tahoma"/>
          <w:sz w:val="24"/>
          <w:lang w:val="de-DE"/>
        </w:rPr>
        <w:t xml:space="preserve">Entwässerungsleitung DIN EN 1610 aus Stahlbetonrohren Typ 2 nach </w:t>
      </w:r>
    </w:p>
    <w:p w14:paraId="5796D0D1" w14:textId="77777777" w:rsidR="00154E0C" w:rsidRDefault="00615721" w:rsidP="00154E0C">
      <w:pPr>
        <w:rPr>
          <w:rFonts w:ascii="Tahoma" w:hAnsi="Tahoma" w:cs="Tahoma"/>
          <w:sz w:val="24"/>
          <w:lang w:val="de-DE"/>
        </w:rPr>
      </w:pPr>
      <w:r w:rsidRPr="00615721">
        <w:rPr>
          <w:rFonts w:ascii="Tahoma" w:hAnsi="Tahoma" w:cs="Tahoma"/>
          <w:sz w:val="24"/>
          <w:lang w:val="de-DE"/>
        </w:rPr>
        <w:t>DIN EN 1916 -  DIN V 1201</w:t>
      </w:r>
      <w:r w:rsidR="00774659">
        <w:rPr>
          <w:rFonts w:ascii="Tahoma" w:hAnsi="Tahoma" w:cs="Tahoma"/>
          <w:sz w:val="24"/>
          <w:lang w:val="de-DE"/>
        </w:rPr>
        <w:t xml:space="preserve"> </w:t>
      </w:r>
      <w:r w:rsidR="00154E0C">
        <w:rPr>
          <w:rFonts w:ascii="Tahoma" w:hAnsi="Tahoma" w:cs="Tahoma"/>
          <w:sz w:val="24"/>
          <w:lang w:val="de-DE"/>
        </w:rPr>
        <w:t xml:space="preserve">bzw. </w:t>
      </w:r>
      <w:r w:rsidR="00154E0C" w:rsidRPr="00154E0C">
        <w:rPr>
          <w:rFonts w:ascii="Tahoma" w:hAnsi="Tahoma" w:cs="Tahoma"/>
          <w:sz w:val="24"/>
          <w:lang w:val="de-DE"/>
        </w:rPr>
        <w:t>ÖNORM EN 1916 – ÖNORM B5074</w:t>
      </w:r>
    </w:p>
    <w:p w14:paraId="4FD5BD1D" w14:textId="77777777" w:rsidR="00D1133E" w:rsidRPr="00080F48" w:rsidRDefault="00D1133E" w:rsidP="00154E0C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und den erhöhten Anforderungen der FBS-</w:t>
      </w:r>
      <w:r>
        <w:rPr>
          <w:rFonts w:ascii="Tahoma" w:hAnsi="Tahoma" w:cs="Tahoma"/>
          <w:sz w:val="24"/>
          <w:lang w:val="de-DE"/>
        </w:rPr>
        <w:t>Qualitätsr</w:t>
      </w:r>
      <w:r w:rsidRPr="00080F48">
        <w:rPr>
          <w:rFonts w:ascii="Tahoma" w:hAnsi="Tahoma" w:cs="Tahoma"/>
          <w:sz w:val="24"/>
          <w:lang w:val="de-DE"/>
        </w:rPr>
        <w:t>ichtlinien herstellen,</w:t>
      </w:r>
    </w:p>
    <w:p w14:paraId="55C4DD8C" w14:textId="77777777" w:rsidR="00D1133E" w:rsidRPr="00080F48" w:rsidRDefault="00D1133E" w:rsidP="00D1133E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beständig gegen chemisch mäßig angreifende Umgebung</w:t>
      </w:r>
    </w:p>
    <w:p w14:paraId="7C741FCB" w14:textId="77777777" w:rsidR="00D1133E" w:rsidRPr="00080F48" w:rsidRDefault="00D1133E" w:rsidP="00D1133E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gem. DIN EN 206-1 Expositionsklasse XA 2 Tabelle 1</w:t>
      </w:r>
    </w:p>
    <w:p w14:paraId="0DF4AA15" w14:textId="1A637684" w:rsidR="00D1133E" w:rsidRPr="00080F48" w:rsidRDefault="00D1133E" w:rsidP="00D1133E">
      <w:pPr>
        <w:spacing w:before="120"/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Form SB-K-</w:t>
      </w:r>
      <w:r w:rsidR="0046121D">
        <w:rPr>
          <w:rFonts w:ascii="Tahoma" w:hAnsi="Tahoma" w:cs="Tahoma"/>
          <w:sz w:val="24"/>
          <w:lang w:val="de-DE"/>
        </w:rPr>
        <w:t>F</w:t>
      </w:r>
      <w:r w:rsidRPr="00080F48">
        <w:rPr>
          <w:rFonts w:ascii="Tahoma" w:hAnsi="Tahoma" w:cs="Tahoma"/>
          <w:sz w:val="24"/>
          <w:lang w:val="de-DE"/>
        </w:rPr>
        <w:t xml:space="preserve">M Kreisquerschnitt mit </w:t>
      </w:r>
      <w:r w:rsidR="00B93D26">
        <w:rPr>
          <w:rFonts w:ascii="Tahoma" w:hAnsi="Tahoma" w:cs="Tahoma"/>
          <w:sz w:val="24"/>
          <w:lang w:val="de-DE"/>
        </w:rPr>
        <w:t>Falz</w:t>
      </w:r>
      <w:r w:rsidRPr="00080F48">
        <w:rPr>
          <w:rFonts w:ascii="Tahoma" w:hAnsi="Tahoma" w:cs="Tahoma"/>
          <w:sz w:val="24"/>
          <w:lang w:val="de-DE"/>
        </w:rPr>
        <w:t>muffe</w:t>
      </w:r>
    </w:p>
    <w:p w14:paraId="7E2D9A80" w14:textId="0FD3A692" w:rsidR="00D1133E" w:rsidRPr="00080F48" w:rsidRDefault="00D1133E" w:rsidP="00D5377E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Herstellungsverfahren „in der Schalung erhärtet</w:t>
      </w:r>
      <w:r w:rsidR="00D5377E">
        <w:rPr>
          <w:rFonts w:ascii="Tahoma" w:hAnsi="Tahoma" w:cs="Tahoma"/>
          <w:sz w:val="24"/>
          <w:lang w:val="de-DE"/>
        </w:rPr>
        <w:t>“</w:t>
      </w:r>
    </w:p>
    <w:p w14:paraId="368D2D84" w14:textId="4BA19B60" w:rsidR="00D1133E" w:rsidRPr="00080F48" w:rsidRDefault="00D1133E" w:rsidP="00D5377E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 xml:space="preserve">Rohrverbindung </w:t>
      </w:r>
      <w:r w:rsidR="00B93D26" w:rsidRPr="00080F48">
        <w:rPr>
          <w:rFonts w:ascii="Tahoma" w:hAnsi="Tahoma" w:cs="Tahoma"/>
          <w:sz w:val="24"/>
          <w:lang w:val="de-DE"/>
        </w:rPr>
        <w:t>mit fest in der Muffe eingebauter Dichtung</w:t>
      </w:r>
    </w:p>
    <w:p w14:paraId="6117F519" w14:textId="77777777" w:rsidR="00D1133E" w:rsidRPr="00080F48" w:rsidRDefault="00D1133E" w:rsidP="00D1133E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Dichtmittel nach DIN EN 681-1  - DIN 4060</w:t>
      </w:r>
    </w:p>
    <w:p w14:paraId="6F22993F" w14:textId="77777777" w:rsidR="00D1133E" w:rsidRPr="00080F48" w:rsidRDefault="00D1133E" w:rsidP="00D1133E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Einbau und Bettung gemäß DIN EN 1610</w:t>
      </w:r>
    </w:p>
    <w:p w14:paraId="1D5DE593" w14:textId="77777777" w:rsidR="00D1133E" w:rsidRPr="00080F48" w:rsidRDefault="00D1133E" w:rsidP="00D1133E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Prüffähige Statik gem. ATV-A 127</w:t>
      </w:r>
    </w:p>
    <w:p w14:paraId="363CEA3B" w14:textId="77777777" w:rsidR="00D1133E" w:rsidRPr="00080F48" w:rsidRDefault="00D1133E" w:rsidP="00D1133E">
      <w:pPr>
        <w:spacing w:before="120"/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mit zusätzlicher vollflächiger Innenauskleidung aus PE-HD nach EN ISO 1872-1</w:t>
      </w:r>
    </w:p>
    <w:p w14:paraId="59F2AB41" w14:textId="3F3352AA" w:rsidR="00D1133E" w:rsidRDefault="00D1133E" w:rsidP="00D1133E">
      <w:pPr>
        <w:pStyle w:val="Angebot"/>
        <w:rPr>
          <w:rFonts w:ascii="Tahoma" w:hAnsi="Tahoma" w:cs="Tahoma"/>
        </w:rPr>
      </w:pPr>
      <w:r>
        <w:rPr>
          <w:rFonts w:ascii="Tahoma" w:hAnsi="Tahoma" w:cs="Tahoma"/>
        </w:rPr>
        <w:t xml:space="preserve">Wandstärke </w:t>
      </w:r>
      <w:bookmarkStart w:id="0" w:name="_Hlk173484986"/>
      <w:r>
        <w:rPr>
          <w:rFonts w:ascii="Tahoma" w:hAnsi="Tahoma" w:cs="Tahoma"/>
        </w:rPr>
        <w:t>mind. 4 mm</w:t>
      </w:r>
      <w:r w:rsidR="003F7F1C">
        <w:rPr>
          <w:rFonts w:ascii="Tahoma" w:hAnsi="Tahoma" w:cs="Tahoma"/>
        </w:rPr>
        <w:t xml:space="preserve"> / 5mm</w:t>
      </w:r>
      <w:bookmarkEnd w:id="0"/>
    </w:p>
    <w:p w14:paraId="4F366979" w14:textId="2914AEC6" w:rsidR="00AC19DC" w:rsidRDefault="00D1133E" w:rsidP="00D1133E">
      <w:pPr>
        <w:rPr>
          <w:rFonts w:ascii="Tahoma" w:hAnsi="Tahoma" w:cs="Tahoma"/>
          <w:b/>
          <w:bCs/>
          <w:sz w:val="24"/>
          <w:lang w:val="de-DE"/>
        </w:rPr>
      </w:pPr>
      <w:r w:rsidRPr="00080F48">
        <w:rPr>
          <w:rFonts w:ascii="Tahoma" w:hAnsi="Tahoma" w:cs="Tahoma"/>
          <w:b/>
          <w:bCs/>
          <w:sz w:val="24"/>
          <w:lang w:val="de-DE"/>
        </w:rPr>
        <w:t>mechanisch im Rohrbeton</w:t>
      </w:r>
      <w:bookmarkStart w:id="1" w:name="_Hlk173484993"/>
      <w:r w:rsidR="003F7F1C">
        <w:rPr>
          <w:rFonts w:ascii="Tahoma" w:hAnsi="Tahoma" w:cs="Tahoma"/>
          <w:b/>
          <w:bCs/>
          <w:sz w:val="24"/>
          <w:lang w:val="de-DE"/>
        </w:rPr>
        <w:t>, mit Stegprofilen,</w:t>
      </w:r>
      <w:r w:rsidRPr="00080F48">
        <w:rPr>
          <w:rFonts w:ascii="Tahoma" w:hAnsi="Tahoma" w:cs="Tahoma"/>
          <w:b/>
          <w:bCs/>
          <w:sz w:val="24"/>
          <w:lang w:val="de-DE"/>
        </w:rPr>
        <w:t xml:space="preserve"> verankert </w:t>
      </w:r>
      <w:bookmarkEnd w:id="1"/>
    </w:p>
    <w:p w14:paraId="2B89BA89" w14:textId="04ABD5D1" w:rsidR="00D1133E" w:rsidRPr="009B0FC4" w:rsidRDefault="00D1133E" w:rsidP="00D1133E">
      <w:pPr>
        <w:rPr>
          <w:rFonts w:ascii="Tahoma" w:hAnsi="Tahoma" w:cs="Tahoma"/>
          <w:b/>
          <w:bCs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(aufgeklebte oder –kaschierte Auskleidung unzulässig!)</w:t>
      </w:r>
    </w:p>
    <w:p w14:paraId="5DC5E645" w14:textId="593D8CF3" w:rsidR="00D1133E" w:rsidRPr="00080F48" w:rsidRDefault="00D1133E" w:rsidP="00D1133E">
      <w:pPr>
        <w:spacing w:before="240"/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 xml:space="preserve">Fugenausbildung </w:t>
      </w:r>
      <w:r w:rsidR="009B0FC4">
        <w:rPr>
          <w:rFonts w:ascii="Tahoma" w:hAnsi="Tahoma" w:cs="Tahoma"/>
          <w:sz w:val="24"/>
          <w:lang w:val="de-DE"/>
        </w:rPr>
        <w:t>mit Tiefbettfuge und Doppelverschweißung</w:t>
      </w:r>
      <w:r w:rsidR="007E18D8">
        <w:rPr>
          <w:rFonts w:ascii="Tahoma" w:hAnsi="Tahoma" w:cs="Tahoma"/>
          <w:sz w:val="24"/>
          <w:lang w:val="de-DE"/>
        </w:rPr>
        <w:br/>
        <w:t xml:space="preserve">Fugenausbildung bei Nennweiten bis DN 1200 mit PUR-Anguß </w:t>
      </w:r>
      <w:r w:rsidR="007E18D8">
        <w:rPr>
          <w:rFonts w:ascii="Tahoma" w:hAnsi="Tahoma" w:cs="Tahoma"/>
          <w:sz w:val="24"/>
          <w:lang w:val="de-DE"/>
        </w:rPr>
        <w:br/>
        <w:t>und stirnseitiger Abdichtung durch DS-BKU-Profil</w:t>
      </w:r>
    </w:p>
    <w:p w14:paraId="0C1FD05E" w14:textId="3D28F16E" w:rsidR="00D1133E" w:rsidRPr="00080F48" w:rsidRDefault="00D1133E" w:rsidP="00D1133E">
      <w:pPr>
        <w:tabs>
          <w:tab w:val="left" w:pos="2410"/>
        </w:tabs>
        <w:spacing w:before="240"/>
        <w:rPr>
          <w:rFonts w:ascii="Tahoma" w:hAnsi="Tahoma" w:cs="Tahoma"/>
          <w:b/>
          <w:sz w:val="24"/>
          <w:lang w:val="de-DE"/>
        </w:rPr>
      </w:pPr>
      <w:r w:rsidRPr="00080F48">
        <w:rPr>
          <w:rFonts w:ascii="Tahoma" w:hAnsi="Tahoma" w:cs="Tahoma"/>
          <w:b/>
          <w:sz w:val="24"/>
          <w:lang w:val="de-DE"/>
        </w:rPr>
        <w:t xml:space="preserve">Es werden nur Rohre zugelassen, die mindestens </w:t>
      </w:r>
      <w:r w:rsidR="003F7F1C">
        <w:rPr>
          <w:rFonts w:ascii="Tahoma" w:hAnsi="Tahoma" w:cs="Tahoma"/>
          <w:b/>
          <w:sz w:val="24"/>
          <w:lang w:val="de-DE"/>
        </w:rPr>
        <w:t>12</w:t>
      </w:r>
      <w:r w:rsidRPr="00080F48">
        <w:rPr>
          <w:rFonts w:ascii="Tahoma" w:hAnsi="Tahoma" w:cs="Tahoma"/>
          <w:b/>
          <w:sz w:val="24"/>
          <w:lang w:val="de-DE"/>
        </w:rPr>
        <w:t xml:space="preserve"> Stunden in der Schalung erhärten und somit absolut maß genau sind; der Nachweis über die schalungserhärtete Fertigung ist vor Verlegung dem AG schriftlich vorzulegen.</w:t>
      </w:r>
    </w:p>
    <w:p w14:paraId="3B895DD2" w14:textId="77777777" w:rsidR="007D3087" w:rsidRDefault="007D3087" w:rsidP="007D3087">
      <w:pPr>
        <w:tabs>
          <w:tab w:val="left" w:pos="2835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Rohrdurchmesser  DN</w:t>
      </w:r>
      <w:r>
        <w:rPr>
          <w:rFonts w:ascii="Tahoma" w:hAnsi="Tahoma" w:cs="Tahoma"/>
          <w:b/>
          <w:bCs/>
          <w:sz w:val="24"/>
          <w:lang w:val="de-DE"/>
        </w:rPr>
        <w:tab/>
        <w:t>.... mm</w:t>
      </w:r>
    </w:p>
    <w:p w14:paraId="1FE1198F" w14:textId="77777777" w:rsidR="007D3087" w:rsidRDefault="007D3087" w:rsidP="007D3087">
      <w:pPr>
        <w:tabs>
          <w:tab w:val="left" w:pos="2835"/>
        </w:tabs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Baulänge</w:t>
      </w:r>
      <w:r>
        <w:rPr>
          <w:rFonts w:ascii="Tahoma" w:hAnsi="Tahoma" w:cs="Tahoma"/>
          <w:b/>
          <w:bCs/>
          <w:sz w:val="24"/>
          <w:lang w:val="de-DE"/>
        </w:rPr>
        <w:tab/>
        <w:t>…. m</w:t>
      </w:r>
    </w:p>
    <w:p w14:paraId="199E3561" w14:textId="77777777" w:rsidR="008075EC" w:rsidRDefault="008075EC" w:rsidP="00774659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65728714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3A81" w14:textId="77777777" w:rsidR="00CF00BE" w:rsidRDefault="00CF00BE" w:rsidP="00CF00BE">
      <w:r>
        <w:separator/>
      </w:r>
    </w:p>
  </w:endnote>
  <w:endnote w:type="continuationSeparator" w:id="0">
    <w:p w14:paraId="5F8BF47D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2"/>
      <w:gridCol w:w="4742"/>
      <w:gridCol w:w="3147"/>
    </w:tblGrid>
    <w:tr w:rsidR="00894058" w14:paraId="6C75125D" w14:textId="77777777" w:rsidTr="00722E0B">
      <w:trPr>
        <w:trHeight w:hRule="exact" w:val="185"/>
      </w:trPr>
      <w:tc>
        <w:tcPr>
          <w:tcW w:w="2942" w:type="dxa"/>
          <w:tcBorders>
            <w:top w:val="single" w:sz="2" w:space="0" w:color="818181"/>
          </w:tcBorders>
        </w:tcPr>
        <w:p w14:paraId="378AA7E7" w14:textId="77777777" w:rsidR="00894058" w:rsidRDefault="00894058" w:rsidP="00894058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</w:tcBorders>
        </w:tcPr>
        <w:p w14:paraId="5D582095" w14:textId="77777777" w:rsidR="00894058" w:rsidRDefault="00894058" w:rsidP="00894058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</w:tcBorders>
        </w:tcPr>
        <w:p w14:paraId="18E6E1E7" w14:textId="77777777" w:rsidR="00894058" w:rsidRDefault="00894058" w:rsidP="00894058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0D38D926" w14:textId="0962B2C1" w:rsidR="00CF00BE" w:rsidRPr="00894058" w:rsidRDefault="00894058" w:rsidP="00894058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 w:rsidRPr="000A69AB">
      <w:rPr>
        <w:sz w:val="20"/>
        <w:szCs w:val="20"/>
      </w:rPr>
      <w:t>HABA–Beton, Johann Bartlechner KG</w:t>
    </w:r>
    <w:r w:rsidRPr="00266891">
      <w:rPr>
        <w:color w:val="FFFFFF"/>
        <w:sz w:val="20"/>
        <w:szCs w:val="20"/>
      </w:rPr>
      <w:t>...............................</w:t>
    </w:r>
    <w:hyperlink r:id="rId1" w:history="1">
      <w:r w:rsidRPr="00941802">
        <w:rPr>
          <w:rStyle w:val="Hyperlink"/>
          <w:color w:val="auto"/>
          <w:sz w:val="20"/>
          <w:szCs w:val="20"/>
          <w:u w:val="none"/>
        </w:rPr>
        <w:t>info@haba-beton.de</w:t>
      </w:r>
    </w:hyperlink>
    <w:r w:rsidRPr="00266891"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F6FC" w14:textId="77777777" w:rsidR="00CF00BE" w:rsidRDefault="00CF00BE" w:rsidP="00CF00BE">
      <w:r>
        <w:separator/>
      </w:r>
    </w:p>
  </w:footnote>
  <w:footnote w:type="continuationSeparator" w:id="0">
    <w:p w14:paraId="11B8D1AC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70DD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14A718E" wp14:editId="3FF30C8F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3597B9" wp14:editId="250A82E1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B7189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C21B0"/>
    <w:rsid w:val="000C6A29"/>
    <w:rsid w:val="00113CF9"/>
    <w:rsid w:val="001356F3"/>
    <w:rsid w:val="00154E0C"/>
    <w:rsid w:val="00202B0F"/>
    <w:rsid w:val="0020524E"/>
    <w:rsid w:val="003076A4"/>
    <w:rsid w:val="003266E1"/>
    <w:rsid w:val="003E5957"/>
    <w:rsid w:val="003F7F1C"/>
    <w:rsid w:val="0046121D"/>
    <w:rsid w:val="00486B59"/>
    <w:rsid w:val="00615721"/>
    <w:rsid w:val="00675014"/>
    <w:rsid w:val="00693FF5"/>
    <w:rsid w:val="006E43CF"/>
    <w:rsid w:val="00771DD5"/>
    <w:rsid w:val="007737BA"/>
    <w:rsid w:val="00774659"/>
    <w:rsid w:val="007C000A"/>
    <w:rsid w:val="007C31B0"/>
    <w:rsid w:val="007D3087"/>
    <w:rsid w:val="007E18D8"/>
    <w:rsid w:val="008075EC"/>
    <w:rsid w:val="00817B9E"/>
    <w:rsid w:val="008538BF"/>
    <w:rsid w:val="00894058"/>
    <w:rsid w:val="0091516F"/>
    <w:rsid w:val="00980BB8"/>
    <w:rsid w:val="009B0FC4"/>
    <w:rsid w:val="009F24B5"/>
    <w:rsid w:val="00A24014"/>
    <w:rsid w:val="00AA5F75"/>
    <w:rsid w:val="00AC19DC"/>
    <w:rsid w:val="00B93D26"/>
    <w:rsid w:val="00BE1785"/>
    <w:rsid w:val="00CF00BE"/>
    <w:rsid w:val="00D1133E"/>
    <w:rsid w:val="00D5377E"/>
    <w:rsid w:val="00DF3EBB"/>
    <w:rsid w:val="00EC5A3F"/>
    <w:rsid w:val="00FB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5AECDE7"/>
  <w15:docId w15:val="{DD808E32-DAF7-4F86-8651-8C59C605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C991-455F-4213-A71C-3DDCB35E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4</cp:revision>
  <cp:lastPrinted>2017-04-26T12:39:00Z</cp:lastPrinted>
  <dcterms:created xsi:type="dcterms:W3CDTF">2024-08-02T09:36:00Z</dcterms:created>
  <dcterms:modified xsi:type="dcterms:W3CDTF">2024-08-05T13:49:00Z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