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B9E3" w14:textId="77777777" w:rsidR="008075EC" w:rsidRPr="008075EC" w:rsidRDefault="00AF16F5" w:rsidP="0091516F">
      <w:pPr>
        <w:tabs>
          <w:tab w:val="right" w:pos="10490"/>
        </w:tabs>
        <w:spacing w:before="7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iCs/>
          <w:sz w:val="36"/>
          <w:szCs w:val="24"/>
          <w:lang w:val="de-DE"/>
        </w:rPr>
        <w:t>Eiprofilrohre</w:t>
      </w:r>
      <w:r w:rsidR="002212C4">
        <w:rPr>
          <w:rFonts w:ascii="Tahoma" w:hAnsi="Tahoma" w:cs="Tahoma"/>
          <w:b/>
          <w:bCs/>
          <w:iCs/>
          <w:sz w:val="36"/>
          <w:szCs w:val="24"/>
          <w:lang w:val="de-DE"/>
        </w:rPr>
        <w:t xml:space="preserve"> bewehrt</w:t>
      </w:r>
      <w:r w:rsidR="008075EC" w:rsidRPr="008075EC">
        <w:rPr>
          <w:b/>
          <w:bCs/>
          <w:sz w:val="20"/>
          <w:lang w:val="de-DE"/>
        </w:rPr>
        <w:tab/>
      </w:r>
      <w:r w:rsidR="00665E46" w:rsidRPr="00665E46">
        <w:rPr>
          <w:rFonts w:ascii="Tahoma" w:hAnsi="Tahoma" w:cs="Tahoma"/>
          <w:b/>
          <w:bCs/>
          <w:sz w:val="24"/>
          <w:lang w:val="de-DE"/>
        </w:rPr>
        <w:t>DIN EN 1916 - DIN V 1201</w:t>
      </w:r>
    </w:p>
    <w:p w14:paraId="76A5FBC6" w14:textId="77777777" w:rsidR="008075EC" w:rsidRPr="008075EC" w:rsidRDefault="00665E46" w:rsidP="004503B3">
      <w:pPr>
        <w:tabs>
          <w:tab w:val="right" w:pos="10490"/>
        </w:tabs>
        <w:spacing w:before="120"/>
        <w:rPr>
          <w:rFonts w:ascii="Tahoma" w:hAnsi="Tahoma" w:cs="Tahoma"/>
          <w:b/>
          <w:bCs/>
          <w:sz w:val="24"/>
          <w:lang w:val="de-DE"/>
        </w:rPr>
      </w:pPr>
      <w:r w:rsidRPr="00665E46">
        <w:rPr>
          <w:rFonts w:ascii="Tahoma" w:hAnsi="Tahoma" w:cs="Tahoma"/>
          <w:b/>
          <w:bCs/>
          <w:sz w:val="24"/>
          <w:lang w:val="de-DE"/>
        </w:rPr>
        <w:t xml:space="preserve">Form </w:t>
      </w:r>
      <w:r w:rsidR="00AF16F5">
        <w:rPr>
          <w:rFonts w:ascii="Tahoma" w:hAnsi="Tahoma" w:cs="Tahoma"/>
          <w:b/>
          <w:bCs/>
          <w:sz w:val="24"/>
          <w:lang w:val="de-DE"/>
        </w:rPr>
        <w:t>SB-E</w:t>
      </w:r>
      <w:r w:rsidR="00333BD6">
        <w:rPr>
          <w:rFonts w:ascii="Tahoma" w:hAnsi="Tahoma" w:cs="Tahoma"/>
          <w:b/>
          <w:bCs/>
          <w:sz w:val="24"/>
          <w:lang w:val="de-DE"/>
        </w:rPr>
        <w:t>F</w:t>
      </w:r>
      <w:r w:rsidR="00AF16F5">
        <w:rPr>
          <w:rFonts w:ascii="Tahoma" w:hAnsi="Tahoma" w:cs="Tahoma"/>
          <w:b/>
          <w:bCs/>
          <w:sz w:val="24"/>
          <w:lang w:val="de-DE"/>
        </w:rPr>
        <w:t>-G</w:t>
      </w:r>
      <w:r w:rsidR="00271EA8">
        <w:rPr>
          <w:rFonts w:ascii="Tahoma" w:hAnsi="Tahoma" w:cs="Tahoma"/>
          <w:b/>
          <w:bCs/>
          <w:sz w:val="24"/>
          <w:lang w:val="de-DE"/>
        </w:rPr>
        <w:t xml:space="preserve">M </w:t>
      </w:r>
      <w:r w:rsidR="00271EA8" w:rsidRPr="00271EA8">
        <w:rPr>
          <w:rFonts w:ascii="Tahoma" w:hAnsi="Tahoma" w:cs="Tahoma"/>
          <w:b/>
          <w:bCs/>
          <w:sz w:val="24"/>
          <w:lang w:val="de-DE"/>
        </w:rPr>
        <w:t>mit BKU-PE-HD-Auskleidung</w:t>
      </w:r>
      <w:r w:rsidR="004503B3">
        <w:rPr>
          <w:rFonts w:ascii="Tahoma" w:hAnsi="Tahoma" w:cs="Tahoma"/>
          <w:b/>
          <w:bCs/>
          <w:sz w:val="24"/>
          <w:lang w:val="de-DE"/>
        </w:rPr>
        <w:tab/>
        <w:t>ÖNORM EN 1916 – ÖNORM B5074</w:t>
      </w:r>
    </w:p>
    <w:p w14:paraId="58B8D19D" w14:textId="77777777" w:rsidR="00665E46" w:rsidRPr="00615721" w:rsidRDefault="00665E46" w:rsidP="00665E46">
      <w:pPr>
        <w:rPr>
          <w:rFonts w:ascii="Tahoma" w:hAnsi="Tahoma" w:cs="Tahoma"/>
          <w:b/>
          <w:bCs/>
          <w:sz w:val="24"/>
          <w:lang w:val="de-DE"/>
        </w:rPr>
      </w:pPr>
      <w:r w:rsidRPr="00615721">
        <w:rPr>
          <w:rFonts w:ascii="Tahoma" w:hAnsi="Tahoma" w:cs="Tahoma"/>
          <w:b/>
          <w:bCs/>
          <w:sz w:val="24"/>
          <w:lang w:val="de-DE"/>
        </w:rPr>
        <w:t>integrierte Dichtung</w:t>
      </w:r>
      <w:r>
        <w:rPr>
          <w:rFonts w:ascii="Tahoma" w:hAnsi="Tahoma" w:cs="Tahoma"/>
          <w:b/>
          <w:bCs/>
          <w:sz w:val="24"/>
          <w:lang w:val="de-DE"/>
        </w:rPr>
        <w:t>,</w:t>
      </w:r>
    </w:p>
    <w:p w14:paraId="454E6973" w14:textId="77777777" w:rsidR="008075EC" w:rsidRPr="008075EC" w:rsidRDefault="00AF16F5" w:rsidP="00AA5F75">
      <w:pPr>
        <w:spacing w:before="240"/>
        <w:rPr>
          <w:rFonts w:ascii="Tahoma" w:hAnsi="Tahoma" w:cs="Tahoma"/>
          <w:b/>
          <w:bCs/>
          <w:sz w:val="28"/>
          <w:lang w:val="de-DE"/>
        </w:rPr>
      </w:pPr>
      <w:r>
        <w:rPr>
          <w:rFonts w:ascii="Tahoma" w:hAnsi="Tahoma" w:cs="Tahoma"/>
          <w:b/>
          <w:bCs/>
          <w:sz w:val="28"/>
          <w:lang w:val="de-DE"/>
        </w:rPr>
        <w:t>DN 500/750 – 1600/2400</w:t>
      </w:r>
      <w:r w:rsidR="00665E46">
        <w:rPr>
          <w:rFonts w:ascii="Tahoma" w:hAnsi="Tahoma" w:cs="Tahoma"/>
          <w:b/>
          <w:bCs/>
          <w:sz w:val="28"/>
          <w:lang w:val="de-DE"/>
        </w:rPr>
        <w:t xml:space="preserve">  </w:t>
      </w:r>
      <w:r w:rsidR="003B4073">
        <w:rPr>
          <w:rFonts w:ascii="Tahoma" w:hAnsi="Tahoma" w:cs="Tahoma"/>
          <w:b/>
          <w:bCs/>
          <w:sz w:val="28"/>
          <w:lang w:val="de-DE"/>
        </w:rPr>
        <w:t>s</w:t>
      </w:r>
      <w:r w:rsidR="00665E46">
        <w:rPr>
          <w:rFonts w:ascii="Tahoma" w:hAnsi="Tahoma" w:cs="Tahoma"/>
          <w:b/>
          <w:bCs/>
          <w:sz w:val="28"/>
          <w:lang w:val="de-DE"/>
        </w:rPr>
        <w:t>chalungserhärtet</w:t>
      </w:r>
    </w:p>
    <w:p w14:paraId="6C302C74" w14:textId="77777777" w:rsidR="004503B3" w:rsidRDefault="00665E46" w:rsidP="00665E46">
      <w:pPr>
        <w:spacing w:before="840"/>
        <w:rPr>
          <w:rFonts w:ascii="Tahoma" w:hAnsi="Tahoma" w:cs="Tahoma"/>
          <w:sz w:val="24"/>
          <w:lang w:val="de-DE"/>
        </w:rPr>
      </w:pPr>
      <w:r w:rsidRPr="00615721">
        <w:rPr>
          <w:rFonts w:ascii="Tahoma" w:hAnsi="Tahoma" w:cs="Tahoma"/>
          <w:sz w:val="24"/>
          <w:lang w:val="de-DE"/>
        </w:rPr>
        <w:t xml:space="preserve">Entwässerungsleitung aus Stahlbetonrohren Typ 2 nach </w:t>
      </w:r>
    </w:p>
    <w:p w14:paraId="0F264984" w14:textId="77777777" w:rsidR="004503B3" w:rsidRDefault="00665E46" w:rsidP="004503B3">
      <w:pPr>
        <w:rPr>
          <w:rFonts w:ascii="Tahoma" w:hAnsi="Tahoma" w:cs="Tahoma"/>
          <w:sz w:val="24"/>
          <w:lang w:val="de-DE"/>
        </w:rPr>
      </w:pPr>
      <w:r w:rsidRPr="00615721">
        <w:rPr>
          <w:rFonts w:ascii="Tahoma" w:hAnsi="Tahoma" w:cs="Tahoma"/>
          <w:sz w:val="24"/>
          <w:lang w:val="de-DE"/>
        </w:rPr>
        <w:t>DIN EN 1916 -  DIN V 1201</w:t>
      </w:r>
      <w:r>
        <w:rPr>
          <w:rFonts w:ascii="Tahoma" w:hAnsi="Tahoma" w:cs="Tahoma"/>
          <w:sz w:val="24"/>
          <w:lang w:val="de-DE"/>
        </w:rPr>
        <w:t xml:space="preserve"> </w:t>
      </w:r>
      <w:r w:rsidR="004503B3">
        <w:rPr>
          <w:rFonts w:ascii="Tahoma" w:hAnsi="Tahoma" w:cs="Tahoma"/>
          <w:sz w:val="24"/>
          <w:lang w:val="de-DE"/>
        </w:rPr>
        <w:t xml:space="preserve">bzw. </w:t>
      </w:r>
      <w:r w:rsidR="004503B3" w:rsidRPr="004503B3">
        <w:rPr>
          <w:rFonts w:ascii="Tahoma" w:hAnsi="Tahoma" w:cs="Tahoma"/>
          <w:sz w:val="24"/>
          <w:lang w:val="de-DE"/>
        </w:rPr>
        <w:t>ÖNORM EN 1916 – ÖNORM B5074</w:t>
      </w:r>
    </w:p>
    <w:p w14:paraId="4ADF0BAB" w14:textId="77777777" w:rsidR="00665E46" w:rsidRPr="00080F48" w:rsidRDefault="00665E46" w:rsidP="004503B3">
      <w:pPr>
        <w:rPr>
          <w:rFonts w:ascii="Tahoma" w:hAnsi="Tahoma" w:cs="Tahoma"/>
          <w:sz w:val="24"/>
          <w:lang w:val="de-DE"/>
        </w:rPr>
      </w:pPr>
      <w:r w:rsidRPr="00080F48">
        <w:rPr>
          <w:rFonts w:ascii="Tahoma" w:hAnsi="Tahoma" w:cs="Tahoma"/>
          <w:sz w:val="24"/>
          <w:lang w:val="de-DE"/>
        </w:rPr>
        <w:t>und den erhöhten Anforderungen der FBS-</w:t>
      </w:r>
      <w:r>
        <w:rPr>
          <w:rFonts w:ascii="Tahoma" w:hAnsi="Tahoma" w:cs="Tahoma"/>
          <w:sz w:val="24"/>
          <w:lang w:val="de-DE"/>
        </w:rPr>
        <w:t>Qualitätsr</w:t>
      </w:r>
      <w:r w:rsidRPr="00080F48">
        <w:rPr>
          <w:rFonts w:ascii="Tahoma" w:hAnsi="Tahoma" w:cs="Tahoma"/>
          <w:sz w:val="24"/>
          <w:lang w:val="de-DE"/>
        </w:rPr>
        <w:t>ichtlinien herstellen,</w:t>
      </w:r>
    </w:p>
    <w:p w14:paraId="69CF7A3B" w14:textId="77777777" w:rsidR="009823BB" w:rsidRDefault="009823BB" w:rsidP="009823BB">
      <w:p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 xml:space="preserve">beständig gegen chemisch mäßig angreifende Umgebung </w:t>
      </w:r>
    </w:p>
    <w:p w14:paraId="579124D7" w14:textId="77777777" w:rsidR="009823BB" w:rsidRDefault="009823BB" w:rsidP="009823BB">
      <w:p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>gem. DIN EN 206-1 Ex</w:t>
      </w:r>
      <w:r w:rsidR="00C13358">
        <w:rPr>
          <w:rFonts w:ascii="Tahoma" w:hAnsi="Tahoma" w:cs="Tahoma"/>
          <w:sz w:val="24"/>
          <w:lang w:val="de-DE"/>
        </w:rPr>
        <w:t>positionsklasse XA 2 Tabelle 1,</w:t>
      </w:r>
    </w:p>
    <w:p w14:paraId="763F2C29" w14:textId="77777777" w:rsidR="00665E46" w:rsidRDefault="00665E46" w:rsidP="00665E46">
      <w:pPr>
        <w:pStyle w:val="Angebot"/>
        <w:rPr>
          <w:rFonts w:ascii="Tahoma" w:hAnsi="Tahoma" w:cs="Tahoma"/>
        </w:rPr>
      </w:pPr>
    </w:p>
    <w:p w14:paraId="708E1BD9" w14:textId="77777777" w:rsidR="00665E46" w:rsidRPr="00AF16F5" w:rsidRDefault="00665E46" w:rsidP="00665E46">
      <w:pPr>
        <w:spacing w:before="120"/>
        <w:rPr>
          <w:rFonts w:ascii="Tahoma" w:hAnsi="Tahoma" w:cs="Tahoma"/>
          <w:sz w:val="24"/>
          <w:lang w:val="de-DE"/>
        </w:rPr>
      </w:pPr>
      <w:r w:rsidRPr="00080F48">
        <w:rPr>
          <w:rFonts w:ascii="Tahoma" w:hAnsi="Tahoma" w:cs="Tahoma"/>
          <w:sz w:val="24"/>
          <w:lang w:val="de-DE"/>
        </w:rPr>
        <w:t>Form SB-</w:t>
      </w:r>
      <w:r w:rsidR="00AF16F5">
        <w:rPr>
          <w:rFonts w:ascii="Tahoma" w:hAnsi="Tahoma" w:cs="Tahoma"/>
          <w:sz w:val="24"/>
          <w:lang w:val="de-DE"/>
        </w:rPr>
        <w:t>E</w:t>
      </w:r>
      <w:r w:rsidR="00333BD6">
        <w:rPr>
          <w:rFonts w:ascii="Tahoma" w:hAnsi="Tahoma" w:cs="Tahoma"/>
          <w:sz w:val="24"/>
          <w:lang w:val="de-DE"/>
        </w:rPr>
        <w:t>F</w:t>
      </w:r>
      <w:r w:rsidR="00AF16F5">
        <w:rPr>
          <w:rFonts w:ascii="Tahoma" w:hAnsi="Tahoma" w:cs="Tahoma"/>
          <w:sz w:val="24"/>
          <w:lang w:val="de-DE"/>
        </w:rPr>
        <w:t>-G</w:t>
      </w:r>
      <w:r w:rsidRPr="00080F48">
        <w:rPr>
          <w:rFonts w:ascii="Tahoma" w:hAnsi="Tahoma" w:cs="Tahoma"/>
          <w:sz w:val="24"/>
          <w:lang w:val="de-DE"/>
        </w:rPr>
        <w:t xml:space="preserve">M </w:t>
      </w:r>
      <w:r w:rsidR="00AF16F5" w:rsidRPr="00AF16F5">
        <w:rPr>
          <w:rFonts w:ascii="Tahoma" w:hAnsi="Tahoma" w:cs="Tahoma"/>
          <w:sz w:val="24"/>
          <w:lang w:val="de-DE"/>
        </w:rPr>
        <w:t>mit Fuß und mit Glockenmuffe</w:t>
      </w:r>
    </w:p>
    <w:p w14:paraId="16CF56E2" w14:textId="110E975F" w:rsidR="00665E46" w:rsidRDefault="00665E46" w:rsidP="00665E46">
      <w:pPr>
        <w:rPr>
          <w:rFonts w:ascii="Tahoma" w:hAnsi="Tahoma" w:cs="Tahoma"/>
          <w:sz w:val="24"/>
          <w:lang w:val="de-DE"/>
        </w:rPr>
      </w:pPr>
      <w:r w:rsidRPr="00080F48">
        <w:rPr>
          <w:rFonts w:ascii="Tahoma" w:hAnsi="Tahoma" w:cs="Tahoma"/>
          <w:sz w:val="24"/>
          <w:lang w:val="de-DE"/>
        </w:rPr>
        <w:t xml:space="preserve">Herstellungsverfahren  </w:t>
      </w:r>
      <w:r w:rsidR="002D2FC8">
        <w:rPr>
          <w:rFonts w:ascii="Tahoma" w:hAnsi="Tahoma" w:cs="Tahoma"/>
          <w:sz w:val="24"/>
          <w:lang w:val="de-DE"/>
        </w:rPr>
        <w:t>„</w:t>
      </w:r>
      <w:r w:rsidRPr="00080F48">
        <w:rPr>
          <w:rFonts w:ascii="Tahoma" w:hAnsi="Tahoma" w:cs="Tahoma"/>
          <w:sz w:val="24"/>
          <w:lang w:val="de-DE"/>
        </w:rPr>
        <w:t>in der Schalung erhärtet</w:t>
      </w:r>
      <w:r w:rsidR="002D2FC8">
        <w:rPr>
          <w:rFonts w:ascii="Tahoma" w:hAnsi="Tahoma" w:cs="Tahoma"/>
          <w:sz w:val="24"/>
          <w:lang w:val="de-DE"/>
        </w:rPr>
        <w:t>“</w:t>
      </w:r>
    </w:p>
    <w:p w14:paraId="2B3740D8" w14:textId="77777777" w:rsidR="006E5083" w:rsidRPr="006E5083" w:rsidRDefault="006E5083" w:rsidP="006E5083">
      <w:pPr>
        <w:pStyle w:val="Default"/>
        <w:rPr>
          <w:rFonts w:eastAsia="Arial"/>
          <w:color w:val="auto"/>
          <w:szCs w:val="22"/>
        </w:rPr>
      </w:pPr>
      <w:r w:rsidRPr="006E5083">
        <w:rPr>
          <w:rFonts w:eastAsia="Arial"/>
          <w:color w:val="auto"/>
          <w:szCs w:val="22"/>
        </w:rPr>
        <w:t xml:space="preserve">mit zusätzlicher vollflächiger Innenauskleidung aus PE-HD nach EN ISO 1872-1 </w:t>
      </w:r>
    </w:p>
    <w:p w14:paraId="01BF7A09" w14:textId="77777777" w:rsidR="006E5083" w:rsidRPr="006E5083" w:rsidRDefault="006E5083" w:rsidP="006E5083">
      <w:pPr>
        <w:pStyle w:val="Default"/>
        <w:rPr>
          <w:rFonts w:eastAsia="Arial"/>
          <w:color w:val="auto"/>
          <w:szCs w:val="22"/>
        </w:rPr>
      </w:pPr>
      <w:r w:rsidRPr="006E5083">
        <w:rPr>
          <w:rFonts w:eastAsia="Arial"/>
          <w:color w:val="auto"/>
          <w:szCs w:val="22"/>
        </w:rPr>
        <w:t xml:space="preserve">Wandstärke mind. 4 mm / 5mm </w:t>
      </w:r>
    </w:p>
    <w:p w14:paraId="29B95D66" w14:textId="38CEFED6" w:rsidR="006E5083" w:rsidRPr="006E5083" w:rsidRDefault="006E5083" w:rsidP="006E5083">
      <w:pPr>
        <w:pStyle w:val="Default"/>
        <w:rPr>
          <w:rFonts w:eastAsia="Arial"/>
          <w:color w:val="auto"/>
          <w:szCs w:val="22"/>
        </w:rPr>
      </w:pPr>
      <w:r w:rsidRPr="006E5083">
        <w:rPr>
          <w:rFonts w:eastAsia="Arial"/>
          <w:b/>
          <w:bCs/>
          <w:color w:val="auto"/>
          <w:szCs w:val="22"/>
        </w:rPr>
        <w:t>mechanisch im Rohrbeton, mit Stegprofilen, verankert</w:t>
      </w:r>
      <w:r w:rsidRPr="006E5083">
        <w:rPr>
          <w:rFonts w:eastAsia="Arial"/>
          <w:color w:val="auto"/>
          <w:szCs w:val="22"/>
        </w:rPr>
        <w:t xml:space="preserve"> </w:t>
      </w:r>
      <w:r>
        <w:rPr>
          <w:rFonts w:eastAsia="Arial"/>
          <w:color w:val="auto"/>
          <w:szCs w:val="22"/>
        </w:rPr>
        <w:br/>
      </w:r>
      <w:r w:rsidRPr="006E5083">
        <w:rPr>
          <w:rFonts w:eastAsia="Arial"/>
          <w:color w:val="auto"/>
          <w:szCs w:val="22"/>
        </w:rPr>
        <w:t xml:space="preserve">(aufgeklebte oder – kaschierte Auskleidung unzulässig!) </w:t>
      </w:r>
    </w:p>
    <w:p w14:paraId="48772417" w14:textId="4740D963" w:rsidR="006E5083" w:rsidRPr="00080F48" w:rsidRDefault="006E5083" w:rsidP="006E5083">
      <w:pPr>
        <w:rPr>
          <w:rFonts w:ascii="Tahoma" w:hAnsi="Tahoma" w:cs="Tahoma"/>
          <w:sz w:val="24"/>
          <w:lang w:val="de-DE"/>
        </w:rPr>
      </w:pPr>
      <w:proofErr w:type="spellStart"/>
      <w:r w:rsidRPr="006E5083">
        <w:rPr>
          <w:rFonts w:ascii="Tahoma" w:hAnsi="Tahoma" w:cs="Tahoma"/>
          <w:sz w:val="24"/>
          <w:lang w:val="de-DE"/>
        </w:rPr>
        <w:t>Mit</w:t>
      </w:r>
      <w:proofErr w:type="spellEnd"/>
      <w:r w:rsidRPr="006E5083">
        <w:rPr>
          <w:rFonts w:ascii="Tahoma" w:hAnsi="Tahoma" w:cs="Tahoma"/>
          <w:sz w:val="24"/>
          <w:lang w:val="de-DE"/>
        </w:rPr>
        <w:t xml:space="preserve"> </w:t>
      </w:r>
      <w:proofErr w:type="spellStart"/>
      <w:r w:rsidRPr="006E5083">
        <w:rPr>
          <w:rFonts w:ascii="Tahoma" w:hAnsi="Tahoma" w:cs="Tahoma"/>
          <w:sz w:val="24"/>
          <w:lang w:val="de-DE"/>
        </w:rPr>
        <w:t>Tiefbettfuge</w:t>
      </w:r>
      <w:proofErr w:type="spellEnd"/>
      <w:r w:rsidRPr="006E5083">
        <w:rPr>
          <w:rFonts w:ascii="Tahoma" w:hAnsi="Tahoma" w:cs="Tahoma"/>
          <w:sz w:val="24"/>
          <w:lang w:val="de-DE"/>
        </w:rPr>
        <w:t xml:space="preserve"> und </w:t>
      </w:r>
      <w:proofErr w:type="spellStart"/>
      <w:r w:rsidRPr="006E5083">
        <w:rPr>
          <w:rFonts w:ascii="Tahoma" w:hAnsi="Tahoma" w:cs="Tahoma"/>
          <w:sz w:val="24"/>
          <w:lang w:val="de-DE"/>
        </w:rPr>
        <w:t>Doppelverschweißung</w:t>
      </w:r>
      <w:proofErr w:type="spellEnd"/>
      <w:r w:rsidRPr="006E5083">
        <w:rPr>
          <w:rFonts w:ascii="Tahoma" w:hAnsi="Tahoma" w:cs="Tahoma"/>
          <w:sz w:val="24"/>
          <w:lang w:val="de-DE"/>
        </w:rPr>
        <w:t xml:space="preserve"> </w:t>
      </w:r>
      <w:r w:rsidRPr="006E5083">
        <w:rPr>
          <w:rFonts w:ascii="Tahoma" w:hAnsi="Tahoma" w:cs="Tahoma"/>
          <w:b/>
          <w:bCs/>
          <w:sz w:val="24"/>
          <w:lang w:val="de-DE"/>
        </w:rPr>
        <w:t>ÖNORM EN 1916 / ÖNORM B 5074</w:t>
      </w:r>
    </w:p>
    <w:p w14:paraId="11AA2697" w14:textId="77777777" w:rsidR="006E5083" w:rsidRDefault="006E5083" w:rsidP="00665E46">
      <w:pPr>
        <w:rPr>
          <w:rFonts w:ascii="Tahoma" w:hAnsi="Tahoma" w:cs="Tahoma"/>
          <w:sz w:val="24"/>
          <w:lang w:val="de-DE"/>
        </w:rPr>
      </w:pPr>
    </w:p>
    <w:p w14:paraId="2B44EA1A" w14:textId="7813261D" w:rsidR="00665E46" w:rsidRPr="00080F48" w:rsidRDefault="00665E46" w:rsidP="00665E46">
      <w:pPr>
        <w:rPr>
          <w:rFonts w:ascii="Tahoma" w:hAnsi="Tahoma" w:cs="Tahoma"/>
          <w:sz w:val="24"/>
          <w:lang w:val="de-DE"/>
        </w:rPr>
      </w:pPr>
      <w:r w:rsidRPr="00080F48">
        <w:rPr>
          <w:rFonts w:ascii="Tahoma" w:hAnsi="Tahoma" w:cs="Tahoma"/>
          <w:sz w:val="24"/>
          <w:lang w:val="de-DE"/>
        </w:rPr>
        <w:t>Rohrverbindung mit fest in der Muffe eingebauter Dichtung</w:t>
      </w:r>
    </w:p>
    <w:p w14:paraId="0DD5C4A9" w14:textId="77777777" w:rsidR="00665E46" w:rsidRPr="00080F48" w:rsidRDefault="00665E46" w:rsidP="00665E46">
      <w:pPr>
        <w:rPr>
          <w:rFonts w:ascii="Tahoma" w:hAnsi="Tahoma" w:cs="Tahoma"/>
          <w:sz w:val="24"/>
          <w:lang w:val="de-DE"/>
        </w:rPr>
      </w:pPr>
      <w:r w:rsidRPr="00080F48">
        <w:rPr>
          <w:rFonts w:ascii="Tahoma" w:hAnsi="Tahoma" w:cs="Tahoma"/>
          <w:sz w:val="24"/>
          <w:lang w:val="de-DE"/>
        </w:rPr>
        <w:t>Dichtmittel nach DIN EN 681-1  - DIN 4060</w:t>
      </w:r>
    </w:p>
    <w:p w14:paraId="5CE6395F" w14:textId="0BD32527" w:rsidR="00665E46" w:rsidRDefault="00665E46" w:rsidP="00665E46">
      <w:pPr>
        <w:rPr>
          <w:rFonts w:ascii="Tahoma" w:hAnsi="Tahoma" w:cs="Tahoma"/>
          <w:sz w:val="24"/>
          <w:lang w:val="de-DE"/>
        </w:rPr>
      </w:pPr>
      <w:r w:rsidRPr="00080F48">
        <w:rPr>
          <w:rFonts w:ascii="Tahoma" w:hAnsi="Tahoma" w:cs="Tahoma"/>
          <w:sz w:val="24"/>
          <w:lang w:val="de-DE"/>
        </w:rPr>
        <w:t>Einbau und Bettung gemäß DIN EN 1610</w:t>
      </w:r>
      <w:r w:rsidR="006E5083">
        <w:rPr>
          <w:rFonts w:ascii="Tahoma" w:hAnsi="Tahoma" w:cs="Tahoma"/>
          <w:sz w:val="24"/>
          <w:lang w:val="de-DE"/>
        </w:rPr>
        <w:t xml:space="preserve"> und den Vorschriften des Herstellerwerks</w:t>
      </w:r>
    </w:p>
    <w:p w14:paraId="0733D146" w14:textId="77777777" w:rsidR="00AF16F5" w:rsidRPr="00AF16F5" w:rsidRDefault="00AF16F5" w:rsidP="00665E46">
      <w:pPr>
        <w:rPr>
          <w:rFonts w:ascii="Tahoma" w:hAnsi="Tahoma" w:cs="Tahoma"/>
          <w:sz w:val="24"/>
          <w:lang w:val="de-DE"/>
        </w:rPr>
      </w:pPr>
      <w:r w:rsidRPr="00AF16F5">
        <w:rPr>
          <w:rFonts w:ascii="Tahoma" w:hAnsi="Tahoma" w:cs="Tahoma"/>
          <w:sz w:val="24"/>
          <w:lang w:val="de-DE"/>
        </w:rPr>
        <w:t>(</w:t>
      </w:r>
      <w:proofErr w:type="spellStart"/>
      <w:r w:rsidRPr="00AF16F5">
        <w:rPr>
          <w:rFonts w:ascii="Tahoma" w:hAnsi="Tahoma" w:cs="Tahoma"/>
          <w:sz w:val="24"/>
          <w:lang w:val="de-DE"/>
        </w:rPr>
        <w:t>Verlegerichtlinien</w:t>
      </w:r>
      <w:proofErr w:type="spellEnd"/>
      <w:r w:rsidRPr="00AF16F5">
        <w:rPr>
          <w:rFonts w:ascii="Tahoma" w:hAnsi="Tahoma" w:cs="Tahoma"/>
          <w:sz w:val="24"/>
          <w:lang w:val="de-DE"/>
        </w:rPr>
        <w:t xml:space="preserve"> zum Einbau von Fertigteilen mit nicht-rotationssymmetrischen Querschnitt)</w:t>
      </w:r>
    </w:p>
    <w:p w14:paraId="69F02326" w14:textId="77777777" w:rsidR="00B953D0" w:rsidRDefault="00B953D0" w:rsidP="00B953D0">
      <w:pPr>
        <w:rPr>
          <w:rFonts w:ascii="Tahoma" w:hAnsi="Tahoma" w:cs="Tahoma"/>
          <w:sz w:val="24"/>
          <w:lang w:val="de-DE"/>
        </w:rPr>
      </w:pPr>
      <w:r w:rsidRPr="00080F48">
        <w:rPr>
          <w:rFonts w:ascii="Tahoma" w:hAnsi="Tahoma" w:cs="Tahoma"/>
          <w:sz w:val="24"/>
          <w:lang w:val="de-DE"/>
        </w:rPr>
        <w:t>Prüffähige Statik gem. ATV-</w:t>
      </w:r>
      <w:r>
        <w:rPr>
          <w:rFonts w:ascii="Tahoma" w:hAnsi="Tahoma" w:cs="Tahoma"/>
          <w:sz w:val="24"/>
          <w:lang w:val="de-DE"/>
        </w:rPr>
        <w:t xml:space="preserve">DVWK </w:t>
      </w:r>
      <w:r w:rsidRPr="00080F48">
        <w:rPr>
          <w:rFonts w:ascii="Tahoma" w:hAnsi="Tahoma" w:cs="Tahoma"/>
          <w:sz w:val="24"/>
          <w:lang w:val="de-DE"/>
        </w:rPr>
        <w:t>A 127</w:t>
      </w:r>
      <w:r>
        <w:rPr>
          <w:rFonts w:ascii="Tahoma" w:hAnsi="Tahoma" w:cs="Tahoma"/>
          <w:sz w:val="24"/>
          <w:lang w:val="de-DE"/>
        </w:rPr>
        <w:t>,</w:t>
      </w:r>
    </w:p>
    <w:p w14:paraId="3C8155E7" w14:textId="77777777" w:rsidR="00B953D0" w:rsidRDefault="00B953D0" w:rsidP="00B953D0">
      <w:pPr>
        <w:rPr>
          <w:rFonts w:ascii="Tahoma" w:hAnsi="Tahoma" w:cs="Tahoma"/>
          <w:sz w:val="24"/>
          <w:lang w:val="de-DE"/>
        </w:rPr>
      </w:pPr>
    </w:p>
    <w:p w14:paraId="2DC9DEA9" w14:textId="42A8B3E0" w:rsidR="00B953D0" w:rsidRDefault="00B953D0" w:rsidP="00B953D0">
      <w:pPr>
        <w:rPr>
          <w:rFonts w:ascii="Tahoma" w:hAnsi="Tahoma" w:cs="Tahoma"/>
          <w:sz w:val="24"/>
          <w:lang w:val="de-DE"/>
        </w:rPr>
      </w:pPr>
      <w:r w:rsidRPr="00271EA8">
        <w:rPr>
          <w:rFonts w:ascii="Tahoma" w:hAnsi="Tahoma" w:cs="Tahoma"/>
          <w:sz w:val="24"/>
          <w:lang w:val="de-DE"/>
        </w:rPr>
        <w:t>Fugenausbildung bei Nennweiten bis DN 700/1050 mit PUR-</w:t>
      </w:r>
      <w:proofErr w:type="spellStart"/>
      <w:r w:rsidRPr="00271EA8">
        <w:rPr>
          <w:rFonts w:ascii="Tahoma" w:hAnsi="Tahoma" w:cs="Tahoma"/>
          <w:sz w:val="24"/>
          <w:lang w:val="de-DE"/>
        </w:rPr>
        <w:t>Anguß</w:t>
      </w:r>
      <w:proofErr w:type="spellEnd"/>
      <w:r w:rsidRPr="00271EA8">
        <w:rPr>
          <w:rFonts w:ascii="Tahoma" w:hAnsi="Tahoma" w:cs="Tahoma"/>
          <w:sz w:val="24"/>
          <w:lang w:val="de-DE"/>
        </w:rPr>
        <w:t xml:space="preserve"> </w:t>
      </w:r>
    </w:p>
    <w:p w14:paraId="3FEAE346" w14:textId="4E69B9E9" w:rsidR="00271EA8" w:rsidRPr="00271EA8" w:rsidRDefault="00B953D0" w:rsidP="00B953D0">
      <w:pPr>
        <w:rPr>
          <w:rFonts w:ascii="Tahoma" w:hAnsi="Tahoma" w:cs="Tahoma"/>
          <w:sz w:val="24"/>
          <w:lang w:val="de-DE"/>
        </w:rPr>
      </w:pPr>
      <w:r w:rsidRPr="00271EA8">
        <w:rPr>
          <w:rFonts w:ascii="Tahoma" w:hAnsi="Tahoma" w:cs="Tahoma"/>
          <w:sz w:val="24"/>
          <w:lang w:val="de-DE"/>
        </w:rPr>
        <w:t xml:space="preserve">und stirnseitiger Abdichtung durch DS-BKU-Profil </w:t>
      </w:r>
    </w:p>
    <w:p w14:paraId="311DBFCF" w14:textId="4E03279D" w:rsidR="00665E46" w:rsidRPr="00080F48" w:rsidRDefault="00665E46" w:rsidP="00665E46">
      <w:pPr>
        <w:tabs>
          <w:tab w:val="left" w:pos="2410"/>
        </w:tabs>
        <w:spacing w:before="240"/>
        <w:rPr>
          <w:rFonts w:ascii="Tahoma" w:hAnsi="Tahoma" w:cs="Tahoma"/>
          <w:b/>
          <w:sz w:val="24"/>
          <w:lang w:val="de-DE"/>
        </w:rPr>
      </w:pPr>
      <w:r w:rsidRPr="00080F48">
        <w:rPr>
          <w:rFonts w:ascii="Tahoma" w:hAnsi="Tahoma" w:cs="Tahoma"/>
          <w:b/>
          <w:sz w:val="24"/>
          <w:lang w:val="de-DE"/>
        </w:rPr>
        <w:t xml:space="preserve">Es werden nur Rohre zugelassen, die mindestens </w:t>
      </w:r>
      <w:r w:rsidR="002D2FC8">
        <w:rPr>
          <w:rFonts w:ascii="Tahoma" w:hAnsi="Tahoma" w:cs="Tahoma"/>
          <w:b/>
          <w:sz w:val="24"/>
          <w:lang w:val="de-DE"/>
        </w:rPr>
        <w:t xml:space="preserve">12 </w:t>
      </w:r>
      <w:r w:rsidRPr="00080F48">
        <w:rPr>
          <w:rFonts w:ascii="Tahoma" w:hAnsi="Tahoma" w:cs="Tahoma"/>
          <w:b/>
          <w:sz w:val="24"/>
          <w:lang w:val="de-DE"/>
        </w:rPr>
        <w:t>Stunden in der Schalung erhärten und somit maß genau sind; der Nachweis über die schalungserhärtete Fertigung ist vor Verlegung dem AG schriftlich vorzulegen.</w:t>
      </w:r>
    </w:p>
    <w:p w14:paraId="34CB9624" w14:textId="77777777" w:rsidR="002D2FC8" w:rsidRDefault="002D2FC8" w:rsidP="002D2FC8">
      <w:pPr>
        <w:pStyle w:val="Default"/>
      </w:pPr>
    </w:p>
    <w:p w14:paraId="10FAE3A0" w14:textId="7EBE136B" w:rsidR="002D2FC8" w:rsidRDefault="002D2FC8" w:rsidP="002D2FC8">
      <w:pPr>
        <w:pStyle w:val="Default"/>
        <w:rPr>
          <w:rFonts w:eastAsia="Arial"/>
          <w:b/>
          <w:color w:val="auto"/>
          <w:szCs w:val="22"/>
        </w:rPr>
      </w:pPr>
      <w:r w:rsidRPr="002D2FC8">
        <w:rPr>
          <w:rFonts w:eastAsia="Arial"/>
          <w:b/>
          <w:color w:val="auto"/>
          <w:szCs w:val="22"/>
        </w:rPr>
        <w:t xml:space="preserve">Rohrdurchmesser </w:t>
      </w:r>
    </w:p>
    <w:p w14:paraId="5CFBE595" w14:textId="77777777" w:rsidR="002D2FC8" w:rsidRDefault="002D2FC8" w:rsidP="002D2FC8">
      <w:pPr>
        <w:pStyle w:val="Default"/>
        <w:rPr>
          <w:rFonts w:eastAsia="Arial"/>
          <w:b/>
          <w:color w:val="auto"/>
          <w:szCs w:val="22"/>
        </w:rPr>
      </w:pPr>
    </w:p>
    <w:p w14:paraId="51285A37" w14:textId="577B19CD" w:rsidR="002D2FC8" w:rsidRPr="002D2FC8" w:rsidRDefault="002D2FC8" w:rsidP="002D2FC8">
      <w:pPr>
        <w:pStyle w:val="Default"/>
        <w:rPr>
          <w:rFonts w:eastAsia="Arial"/>
          <w:b/>
          <w:color w:val="auto"/>
          <w:sz w:val="22"/>
          <w:szCs w:val="20"/>
        </w:rPr>
      </w:pPr>
      <w:r w:rsidRPr="002D2FC8">
        <w:rPr>
          <w:rFonts w:eastAsia="Arial"/>
          <w:b/>
          <w:color w:val="auto"/>
          <w:sz w:val="22"/>
          <w:szCs w:val="20"/>
        </w:rPr>
        <w:t xml:space="preserve">DN (B) / DN (H) </w:t>
      </w:r>
      <w:r w:rsidRPr="002D2FC8">
        <w:rPr>
          <w:rFonts w:eastAsia="Arial"/>
          <w:b/>
          <w:color w:val="auto"/>
          <w:sz w:val="22"/>
          <w:szCs w:val="20"/>
        </w:rPr>
        <w:tab/>
      </w:r>
      <w:r w:rsidRPr="002D2FC8">
        <w:rPr>
          <w:rFonts w:eastAsia="Arial"/>
          <w:b/>
          <w:color w:val="auto"/>
          <w:sz w:val="22"/>
          <w:szCs w:val="20"/>
        </w:rPr>
        <w:tab/>
      </w:r>
      <w:r w:rsidRPr="002D2FC8">
        <w:rPr>
          <w:rFonts w:eastAsia="Arial"/>
          <w:b/>
          <w:color w:val="auto"/>
          <w:sz w:val="22"/>
          <w:szCs w:val="20"/>
        </w:rPr>
        <w:t xml:space="preserve">.... mm / …. mm </w:t>
      </w:r>
    </w:p>
    <w:p w14:paraId="1419D4C3" w14:textId="10328FA9" w:rsidR="002D2FC8" w:rsidRPr="002D2FC8" w:rsidRDefault="002D2FC8" w:rsidP="002D2FC8">
      <w:pPr>
        <w:pStyle w:val="Default"/>
        <w:rPr>
          <w:rFonts w:eastAsia="Arial"/>
          <w:b/>
          <w:color w:val="auto"/>
          <w:szCs w:val="22"/>
        </w:rPr>
      </w:pPr>
      <w:proofErr w:type="spellStart"/>
      <w:r w:rsidRPr="002D2FC8">
        <w:rPr>
          <w:rFonts w:eastAsia="Arial"/>
          <w:b/>
          <w:color w:val="auto"/>
          <w:sz w:val="22"/>
          <w:szCs w:val="20"/>
        </w:rPr>
        <w:t>Baulänge</w:t>
      </w:r>
      <w:proofErr w:type="spellEnd"/>
      <w:r w:rsidRPr="002D2FC8">
        <w:rPr>
          <w:rFonts w:eastAsia="Arial"/>
          <w:b/>
          <w:color w:val="auto"/>
          <w:sz w:val="22"/>
          <w:szCs w:val="20"/>
        </w:rPr>
        <w:t>:</w:t>
      </w:r>
      <w:r w:rsidRPr="002D2FC8">
        <w:rPr>
          <w:rFonts w:eastAsia="Arial"/>
          <w:b/>
          <w:color w:val="auto"/>
          <w:sz w:val="22"/>
          <w:szCs w:val="20"/>
        </w:rPr>
        <w:t xml:space="preserve"> </w:t>
      </w:r>
      <w:r>
        <w:rPr>
          <w:rFonts w:eastAsia="Arial"/>
          <w:b/>
          <w:color w:val="auto"/>
          <w:szCs w:val="22"/>
        </w:rPr>
        <w:tab/>
      </w:r>
      <w:r>
        <w:rPr>
          <w:rFonts w:eastAsia="Arial"/>
          <w:b/>
          <w:color w:val="auto"/>
          <w:szCs w:val="22"/>
        </w:rPr>
        <w:tab/>
      </w:r>
      <w:r>
        <w:rPr>
          <w:rFonts w:eastAsia="Arial"/>
          <w:b/>
          <w:color w:val="auto"/>
          <w:szCs w:val="22"/>
        </w:rPr>
        <w:tab/>
      </w:r>
      <w:r w:rsidRPr="002D2FC8">
        <w:rPr>
          <w:rFonts w:eastAsia="Arial"/>
          <w:b/>
          <w:color w:val="auto"/>
          <w:sz w:val="22"/>
          <w:szCs w:val="20"/>
        </w:rPr>
        <w:t xml:space="preserve">.... m </w:t>
      </w:r>
    </w:p>
    <w:p w14:paraId="428DB066" w14:textId="77777777" w:rsidR="002D2FC8" w:rsidRDefault="002D2FC8" w:rsidP="002D2FC8">
      <w:pPr>
        <w:tabs>
          <w:tab w:val="left" w:pos="2835"/>
        </w:tabs>
        <w:rPr>
          <w:rFonts w:ascii="Tahoma" w:hAnsi="Tahoma" w:cs="Tahoma"/>
          <w:bCs/>
          <w:sz w:val="24"/>
          <w:lang w:val="de-DE"/>
        </w:rPr>
      </w:pPr>
    </w:p>
    <w:p w14:paraId="4ED63F06" w14:textId="2BE4E177" w:rsidR="002D2FC8" w:rsidRDefault="002D2FC8" w:rsidP="002D2FC8">
      <w:pPr>
        <w:tabs>
          <w:tab w:val="left" w:pos="2835"/>
        </w:tabs>
        <w:rPr>
          <w:rFonts w:ascii="Tahoma" w:hAnsi="Tahoma" w:cs="Tahoma"/>
          <w:sz w:val="24"/>
          <w:lang w:val="de-DE"/>
        </w:rPr>
      </w:pPr>
      <w:r w:rsidRPr="002D2FC8">
        <w:rPr>
          <w:rFonts w:ascii="Tahoma" w:hAnsi="Tahoma" w:cs="Tahoma"/>
          <w:bCs/>
          <w:sz w:val="24"/>
          <w:lang w:val="de-DE"/>
        </w:rPr>
        <w:t xml:space="preserve">Herstellernachweis: </w:t>
      </w:r>
      <w:r>
        <w:rPr>
          <w:rFonts w:ascii="Tahoma" w:hAnsi="Tahoma" w:cs="Tahoma"/>
          <w:bCs/>
          <w:sz w:val="24"/>
          <w:lang w:val="de-DE"/>
        </w:rPr>
        <w:tab/>
      </w:r>
      <w:r w:rsidRPr="002D2FC8">
        <w:rPr>
          <w:rFonts w:ascii="Tahoma" w:hAnsi="Tahoma" w:cs="Tahoma"/>
          <w:bCs/>
          <w:sz w:val="24"/>
          <w:lang w:val="de-DE"/>
        </w:rPr>
        <w:t>HABA-Betonwerke</w:t>
      </w:r>
      <w:r w:rsidR="008075EC" w:rsidRPr="00D462C2">
        <w:rPr>
          <w:rFonts w:ascii="Tahoma" w:hAnsi="Tahoma" w:cs="Tahoma"/>
          <w:sz w:val="24"/>
          <w:lang w:val="de-DE"/>
        </w:rPr>
        <w:tab/>
      </w:r>
    </w:p>
    <w:p w14:paraId="1B8519D2" w14:textId="03454787" w:rsidR="008538BF" w:rsidRPr="007737BA" w:rsidRDefault="002D2FC8" w:rsidP="002D2FC8">
      <w:pPr>
        <w:tabs>
          <w:tab w:val="left" w:pos="2835"/>
        </w:tabs>
        <w:rPr>
          <w:lang w:val="de-DE"/>
        </w:rPr>
      </w:pPr>
      <w:r>
        <w:rPr>
          <w:rFonts w:ascii="Tahoma" w:hAnsi="Tahoma" w:cs="Tahoma"/>
          <w:sz w:val="24"/>
          <w:lang w:val="de-DE"/>
        </w:rPr>
        <w:tab/>
      </w:r>
      <w:hyperlink r:id="rId8" w:history="1">
        <w:r w:rsidRPr="00416B80">
          <w:rPr>
            <w:rStyle w:val="Hyperlink"/>
            <w:rFonts w:ascii="Tahoma" w:hAnsi="Tahoma" w:cs="Tahoma"/>
            <w:sz w:val="24"/>
            <w:lang w:val="de-DE"/>
          </w:rPr>
          <w:t>www.haba-beton.de</w:t>
        </w:r>
      </w:hyperlink>
    </w:p>
    <w:sectPr w:rsidR="008538BF" w:rsidRPr="007737BA" w:rsidSect="00BE1785">
      <w:headerReference w:type="default" r:id="rId9"/>
      <w:footerReference w:type="default" r:id="rId10"/>
      <w:type w:val="continuous"/>
      <w:pgSz w:w="11910" w:h="16850"/>
      <w:pgMar w:top="1394" w:right="680" w:bottom="720" w:left="680" w:header="425" w:footer="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922F8" w14:textId="77777777" w:rsidR="00CF00BE" w:rsidRDefault="00CF00BE" w:rsidP="00CF00BE">
      <w:r>
        <w:separator/>
      </w:r>
    </w:p>
  </w:endnote>
  <w:endnote w:type="continuationSeparator" w:id="0">
    <w:p w14:paraId="614CBD66" w14:textId="77777777" w:rsidR="00CF00BE" w:rsidRDefault="00CF00BE" w:rsidP="00CF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83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2942"/>
      <w:gridCol w:w="4742"/>
      <w:gridCol w:w="3147"/>
    </w:tblGrid>
    <w:tr w:rsidR="00CF00BE" w14:paraId="351B57C6" w14:textId="77777777" w:rsidTr="00E045F6">
      <w:trPr>
        <w:trHeight w:hRule="exact" w:val="185"/>
      </w:trPr>
      <w:tc>
        <w:tcPr>
          <w:tcW w:w="2942" w:type="dxa"/>
          <w:tcBorders>
            <w:top w:val="single" w:sz="2" w:space="0" w:color="818181"/>
          </w:tcBorders>
        </w:tcPr>
        <w:p w14:paraId="1F0DEC12" w14:textId="77777777" w:rsidR="00CF00BE" w:rsidRDefault="00CF00BE" w:rsidP="00CF00BE">
          <w:pPr>
            <w:pStyle w:val="TableParagraph"/>
            <w:spacing w:before="17"/>
            <w:ind w:left="0"/>
            <w:rPr>
              <w:sz w:val="14"/>
            </w:rPr>
          </w:pPr>
        </w:p>
      </w:tc>
      <w:tc>
        <w:tcPr>
          <w:tcW w:w="4742" w:type="dxa"/>
          <w:tcBorders>
            <w:top w:val="single" w:sz="2" w:space="0" w:color="818181"/>
          </w:tcBorders>
        </w:tcPr>
        <w:p w14:paraId="7426356B" w14:textId="77777777" w:rsidR="00CF00BE" w:rsidRDefault="00CF00BE" w:rsidP="00C3428A">
          <w:pPr>
            <w:pStyle w:val="TableParagraph"/>
            <w:spacing w:before="17"/>
            <w:ind w:left="1363" w:right="1442"/>
            <w:jc w:val="center"/>
            <w:rPr>
              <w:sz w:val="14"/>
            </w:rPr>
          </w:pPr>
        </w:p>
      </w:tc>
      <w:tc>
        <w:tcPr>
          <w:tcW w:w="3147" w:type="dxa"/>
          <w:tcBorders>
            <w:top w:val="single" w:sz="2" w:space="0" w:color="818181"/>
          </w:tcBorders>
        </w:tcPr>
        <w:p w14:paraId="78DC43A0" w14:textId="77777777" w:rsidR="00CF00BE" w:rsidRDefault="00CF00BE" w:rsidP="00C3428A">
          <w:pPr>
            <w:pStyle w:val="TableParagraph"/>
            <w:spacing w:before="17"/>
            <w:ind w:left="0" w:right="309"/>
            <w:jc w:val="right"/>
            <w:rPr>
              <w:sz w:val="14"/>
            </w:rPr>
          </w:pPr>
        </w:p>
      </w:tc>
    </w:tr>
  </w:tbl>
  <w:p w14:paraId="10A8DE4C" w14:textId="2A853E21" w:rsidR="00CF00BE" w:rsidRPr="00CF00BE" w:rsidRDefault="00E045F6" w:rsidP="00EC5A3F">
    <w:pPr>
      <w:pStyle w:val="Fuzeile"/>
      <w:tabs>
        <w:tab w:val="clear" w:pos="4536"/>
        <w:tab w:val="clear" w:pos="9072"/>
        <w:tab w:val="left" w:pos="4678"/>
        <w:tab w:val="right" w:pos="10348"/>
      </w:tabs>
      <w:rPr>
        <w:sz w:val="20"/>
        <w:szCs w:val="20"/>
        <w:lang w:val="de-DE"/>
      </w:rPr>
    </w:pPr>
    <w:r>
      <w:rPr>
        <w:sz w:val="20"/>
        <w:szCs w:val="20"/>
      </w:rPr>
      <w:t>HABA–</w:t>
    </w:r>
    <w:proofErr w:type="spellStart"/>
    <w:r>
      <w:rPr>
        <w:sz w:val="20"/>
        <w:szCs w:val="20"/>
      </w:rPr>
      <w:t>Beton</w:t>
    </w:r>
    <w:proofErr w:type="spellEnd"/>
    <w:r>
      <w:rPr>
        <w:sz w:val="20"/>
        <w:szCs w:val="20"/>
      </w:rPr>
      <w:t xml:space="preserve">, Johann </w:t>
    </w:r>
    <w:proofErr w:type="spellStart"/>
    <w:r>
      <w:rPr>
        <w:sz w:val="20"/>
        <w:szCs w:val="20"/>
      </w:rPr>
      <w:t>Bartlechner</w:t>
    </w:r>
    <w:proofErr w:type="spellEnd"/>
    <w:r>
      <w:rPr>
        <w:sz w:val="20"/>
        <w:szCs w:val="20"/>
      </w:rPr>
      <w:t xml:space="preserve"> KG</w:t>
    </w:r>
    <w:r>
      <w:rPr>
        <w:color w:val="FFFFFF"/>
        <w:sz w:val="20"/>
        <w:szCs w:val="20"/>
      </w:rPr>
      <w:t>..............................</w:t>
    </w:r>
    <w:r>
      <w:rPr>
        <w:color w:val="FFFFFF" w:themeColor="background1"/>
        <w:sz w:val="20"/>
        <w:szCs w:val="20"/>
      </w:rPr>
      <w:t>.</w:t>
    </w:r>
    <w:hyperlink r:id="rId1" w:history="1">
      <w:r w:rsidRPr="00E045F6">
        <w:rPr>
          <w:rStyle w:val="Hyperlink"/>
          <w:color w:val="auto"/>
          <w:sz w:val="20"/>
          <w:szCs w:val="20"/>
          <w:u w:val="none"/>
        </w:rPr>
        <w:t>info@haba-beton.de</w:t>
      </w:r>
    </w:hyperlink>
    <w:r>
      <w:rPr>
        <w:color w:val="FFFFFF"/>
        <w:sz w:val="20"/>
        <w:szCs w:val="20"/>
      </w:rPr>
      <w:t>...............................</w:t>
    </w:r>
    <w:r>
      <w:rPr>
        <w:sz w:val="20"/>
        <w:szCs w:val="20"/>
      </w:rPr>
      <w:t>www.haba-beton.de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C3CF1" w14:textId="77777777" w:rsidR="00CF00BE" w:rsidRDefault="00CF00BE" w:rsidP="00CF00BE">
      <w:r>
        <w:separator/>
      </w:r>
    </w:p>
  </w:footnote>
  <w:footnote w:type="continuationSeparator" w:id="0">
    <w:p w14:paraId="6B290257" w14:textId="77777777" w:rsidR="00CF00BE" w:rsidRDefault="00CF00BE" w:rsidP="00CF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EF5F" w14:textId="77777777" w:rsidR="00A24014" w:rsidRPr="00A24014" w:rsidRDefault="00BE1785" w:rsidP="00BE1785">
    <w:pPr>
      <w:pStyle w:val="Kopfzeile"/>
      <w:tabs>
        <w:tab w:val="clear" w:pos="4536"/>
        <w:tab w:val="clear" w:pos="9072"/>
      </w:tabs>
      <w:spacing w:before="100" w:beforeAutospacing="1" w:after="240"/>
      <w:rPr>
        <w:rFonts w:ascii="Tahoma" w:hAnsi="Tahoma" w:cs="Tahoma"/>
        <w:sz w:val="40"/>
        <w:szCs w:val="40"/>
      </w:rPr>
    </w:pPr>
    <w:r w:rsidRPr="00AA5F75">
      <w:rPr>
        <w:rFonts w:ascii="Tahoma" w:hAnsi="Tahoma" w:cs="Tahoma"/>
        <w:noProof/>
        <w:sz w:val="40"/>
        <w:szCs w:val="40"/>
        <w:u w:val="single"/>
        <w:lang w:val="de-DE" w:eastAsia="de-DE"/>
      </w:rPr>
      <w:drawing>
        <wp:anchor distT="0" distB="0" distL="0" distR="0" simplePos="0" relativeHeight="251659264" behindDoc="0" locked="0" layoutInCell="1" allowOverlap="1" wp14:anchorId="0B734119" wp14:editId="5F9509B6">
          <wp:simplePos x="0" y="0"/>
          <wp:positionH relativeFrom="page">
            <wp:posOffset>4523492</wp:posOffset>
          </wp:positionH>
          <wp:positionV relativeFrom="paragraph">
            <wp:posOffset>-113030</wp:posOffset>
          </wp:positionV>
          <wp:extent cx="2707005" cy="604520"/>
          <wp:effectExtent l="0" t="0" r="0" b="508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700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noProof/>
        <w:sz w:val="40"/>
        <w:szCs w:val="40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27CB5" wp14:editId="3B9713AE">
              <wp:simplePos x="0" y="0"/>
              <wp:positionH relativeFrom="column">
                <wp:posOffset>-26035</wp:posOffset>
              </wp:positionH>
              <wp:positionV relativeFrom="paragraph">
                <wp:posOffset>611505</wp:posOffset>
              </wp:positionV>
              <wp:extent cx="6726555" cy="0"/>
              <wp:effectExtent l="0" t="0" r="1714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65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25217A"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05pt,48.15pt" to="527.6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BguAEAAMIDAAAOAAAAZHJzL2Uyb0RvYy54bWysU8tu2zAQvBfIPxC815IF2C0EyzkkaC5B&#10;a/SRO00tLQJ8YclY8t93SdtK0QQoWvRCccmd2Z3hanM7WcOOgFF71/HlouYMnPS9doeO//j+6f1H&#10;zmISrhfGO+j4CSK/3d6824yhhcYP3vSAjEhcbMfQ8SGl0FZVlANYERc+gKNL5dGKRCEeqh7FSOzW&#10;VE1dr6vRYx/QS4iRTu/Pl3xb+JUCmb4oFSEx03HqLZUVy7rPa7XdiPaAIgxaXtoQ/9CFFdpR0Znq&#10;XiTBnlG/orJaoo9epYX0tvJKaQlFA6lZ1r+p+TaIAEULmRPDbFP8f7Ty83GHTPcdbzhzwtITPQCK&#10;HtgT4F67/tkdWJNtGkNsKfvO7fASxbDDrHlSaPOX1LCpWHuarYUpMUmH6w/NerVacSavd9ULMGBM&#10;D+Aty5uOG+2yatGK42NMVIxSrykU5EbOpcsunQzkZOO+giIlVGxZ0GWG4M4gOwp6fSEluLTMUoiv&#10;ZGeY0sbMwPrPwEt+hkKZr78Bz4hS2bs0g612Ht+qnqZry+qcf3XgrDtbsPf9qTxKsYYGpSi8DHWe&#10;xF/jAn/59bY/AQAA//8DAFBLAwQUAAYACAAAACEADLRZbeAAAAAJAQAADwAAAGRycy9kb3ducmV2&#10;LnhtbEyPwU7DMBBE70j8g7VIXFDrtDRVCdlUgFT1UBCi4QPceEki4nUUO2nK19cVBzjOzmjmbboe&#10;TSMG6lxtGWE2jUAQF1bXXCJ85pvJCoTzirVqLBPCiRyss+urVCXaHvmDhr0vRShhlyiEyvs2kdIV&#10;FRnlprYlDt6X7YzyQXal1J06hnLTyHkULaVRNYeFSrX0UlHxve8NwnbzTLv41JcLHW/zuyF/fft5&#10;XyHe3oxPjyA8jf4vDBf8gA5ZYDrYnrUTDcJkMQtJhIflPYiLH8XxHMTh9yKzVP7/IDsDAAD//wMA&#10;UEsBAi0AFAAGAAgAAAAhALaDOJL+AAAA4QEAABMAAAAAAAAAAAAAAAAAAAAAAFtDb250ZW50X1R5&#10;cGVzXS54bWxQSwECLQAUAAYACAAAACEAOP0h/9YAAACUAQAACwAAAAAAAAAAAAAAAAAvAQAAX3Jl&#10;bHMvLnJlbHNQSwECLQAUAAYACAAAACEAPlnwYLgBAADCAwAADgAAAAAAAAAAAAAAAAAuAgAAZHJz&#10;L2Uyb0RvYy54bWxQSwECLQAUAAYACAAAACEADLRZbeAAAAAJAQAADwAAAAAAAAAAAAAAAAASBAAA&#10;ZHJzL2Rvd25yZXYueG1sUEsFBgAAAAAEAAQA8wAAAB8FAAAAAA==&#10;" strokecolor="#4579b8 [3044]"/>
          </w:pict>
        </mc:Fallback>
      </mc:AlternateContent>
    </w:r>
    <w:proofErr w:type="spellStart"/>
    <w:r w:rsidR="008538BF" w:rsidRPr="00AA5F75">
      <w:rPr>
        <w:rFonts w:ascii="Tahoma" w:hAnsi="Tahoma" w:cs="Tahoma"/>
        <w:sz w:val="40"/>
        <w:szCs w:val="40"/>
        <w:u w:val="single"/>
      </w:rPr>
      <w:t>Ausschreibungstexte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14C79"/>
    <w:multiLevelType w:val="hybridMultilevel"/>
    <w:tmpl w:val="01D8F42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9E"/>
    <w:rsid w:val="001100E1"/>
    <w:rsid w:val="00113CF9"/>
    <w:rsid w:val="002212C4"/>
    <w:rsid w:val="00271EA8"/>
    <w:rsid w:val="002D2FC8"/>
    <w:rsid w:val="003076A4"/>
    <w:rsid w:val="00333BD6"/>
    <w:rsid w:val="00363065"/>
    <w:rsid w:val="003B4073"/>
    <w:rsid w:val="004503B3"/>
    <w:rsid w:val="00486B59"/>
    <w:rsid w:val="004C1F24"/>
    <w:rsid w:val="004C2689"/>
    <w:rsid w:val="005F3CA5"/>
    <w:rsid w:val="00665E46"/>
    <w:rsid w:val="00675014"/>
    <w:rsid w:val="00693FF5"/>
    <w:rsid w:val="006E43CF"/>
    <w:rsid w:val="006E5083"/>
    <w:rsid w:val="00771DD5"/>
    <w:rsid w:val="007737BA"/>
    <w:rsid w:val="007B2D36"/>
    <w:rsid w:val="007C000A"/>
    <w:rsid w:val="008075EC"/>
    <w:rsid w:val="00817B9E"/>
    <w:rsid w:val="008538BF"/>
    <w:rsid w:val="0091516F"/>
    <w:rsid w:val="009823BB"/>
    <w:rsid w:val="00A24014"/>
    <w:rsid w:val="00AA5F75"/>
    <w:rsid w:val="00AF16F5"/>
    <w:rsid w:val="00B953D0"/>
    <w:rsid w:val="00BE1785"/>
    <w:rsid w:val="00C13358"/>
    <w:rsid w:val="00CF00BE"/>
    <w:rsid w:val="00E045F6"/>
    <w:rsid w:val="00E1328D"/>
    <w:rsid w:val="00E40ED8"/>
    <w:rsid w:val="00EC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EA9CC89"/>
  <w15:docId w15:val="{16DB7109-EEFD-48E7-B023-BA304688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42"/>
      <w:ind w:left="57"/>
    </w:pPr>
  </w:style>
  <w:style w:type="paragraph" w:styleId="Kopfzeile">
    <w:name w:val="header"/>
    <w:basedOn w:val="Standard"/>
    <w:link w:val="Kopf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0BE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0BE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0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0BE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F00BE"/>
    <w:rPr>
      <w:color w:val="0000FF" w:themeColor="hyperlink"/>
      <w:u w:val="single"/>
    </w:rPr>
  </w:style>
  <w:style w:type="paragraph" w:customStyle="1" w:styleId="Angebot">
    <w:name w:val="Angebot"/>
    <w:basedOn w:val="Standard"/>
    <w:rsid w:val="008075EC"/>
    <w:pPr>
      <w:widowControl/>
      <w:autoSpaceDE/>
      <w:autoSpaceDN/>
    </w:pPr>
    <w:rPr>
      <w:rFonts w:eastAsia="Times New Roman" w:cs="Times New Roman"/>
      <w:sz w:val="24"/>
      <w:szCs w:val="20"/>
      <w:lang w:val="de-DE" w:eastAsia="de-DE"/>
    </w:rPr>
  </w:style>
  <w:style w:type="paragraph" w:customStyle="1" w:styleId="Default">
    <w:name w:val="Default"/>
    <w:rsid w:val="006E5083"/>
    <w:pPr>
      <w:widowControl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ba-beto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aba-bet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D0D91-DDDB-4868-B5AB-AC3E907DD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Preisliste 2000</vt:lpstr>
    </vt:vector>
  </TitlesOfParts>
  <Company>HABA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Preisliste 2000</dc:title>
  <dc:creator>Zuleger Herbert</dc:creator>
  <cp:lastModifiedBy>Michael Heckmann</cp:lastModifiedBy>
  <cp:revision>3</cp:revision>
  <cp:lastPrinted>2017-04-26T12:39:00Z</cp:lastPrinted>
  <dcterms:created xsi:type="dcterms:W3CDTF">2024-07-31T09:21:00Z</dcterms:created>
  <dcterms:modified xsi:type="dcterms:W3CDTF">2024-07-31T12:27:00Z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Creator">
    <vt:lpwstr>Acrobat PDFMaker 10.1 für Word</vt:lpwstr>
  </property>
  <property fmtid="{D5CDD505-2E9C-101B-9397-08002B2CF9AE}" pid="4" name="LastSaved">
    <vt:filetime>2017-03-06T00:00:00Z</vt:filetime>
  </property>
</Properties>
</file>